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029A" w14:textId="666568E9" w:rsidR="006A6B3E" w:rsidRPr="004C0D07" w:rsidRDefault="006A6B3E" w:rsidP="006A6B3E">
      <w:pPr>
        <w:jc w:val="center"/>
        <w:rPr>
          <w:b/>
          <w:bCs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4C0D07">
        <w:rPr>
          <w:b/>
          <w:bCs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УВАЖАЕМЫЕ ЗАКАЗЧИКИ!</w:t>
      </w:r>
    </w:p>
    <w:p w14:paraId="0320A76A" w14:textId="1129D441" w:rsidR="006A6B3E" w:rsidRPr="00950F16" w:rsidRDefault="006A6B3E" w:rsidP="006A6B3E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0F1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Компания </w:t>
      </w:r>
      <w:r w:rsidRPr="00950F16"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SHARP</w:t>
      </w:r>
      <w:r w:rsidRPr="00950F1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информирует Вас о специальном предложении:</w:t>
      </w:r>
      <w:r w:rsidRPr="006A6B3E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C2106A" w14:textId="16F975F0" w:rsidR="00FC01D2" w:rsidRDefault="00716C89" w:rsidP="006A6B3E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212E49BE" wp14:editId="7097CF22">
            <wp:simplePos x="0" y="0"/>
            <wp:positionH relativeFrom="column">
              <wp:posOffset>5863590</wp:posOffset>
            </wp:positionH>
            <wp:positionV relativeFrom="paragraph">
              <wp:posOffset>12065</wp:posOffset>
            </wp:positionV>
            <wp:extent cx="1196340" cy="1377315"/>
            <wp:effectExtent l="0" t="0" r="3810" b="0"/>
            <wp:wrapSquare wrapText="bothSides"/>
            <wp:docPr id="3" name="Рисунок 3" descr="Изображение выглядит как электроника, копировальный аппарат, прин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электроника, копировальный аппарат, принте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02">
        <w:rPr>
          <w:rFonts w:cstheme="minorHAnsi"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BD897A6" wp14:editId="332042C7">
            <wp:simplePos x="0" y="0"/>
            <wp:positionH relativeFrom="column">
              <wp:posOffset>-179070</wp:posOffset>
            </wp:positionH>
            <wp:positionV relativeFrom="paragraph">
              <wp:posOffset>113030</wp:posOffset>
            </wp:positionV>
            <wp:extent cx="1417320" cy="1356360"/>
            <wp:effectExtent l="0" t="0" r="0" b="0"/>
            <wp:wrapSquare wrapText="bothSides"/>
            <wp:docPr id="6" name="Рисунок 6" descr="Изображение выглядит как электроника, прин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электроника, принтер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B3E" w:rsidRPr="006A6B3E">
        <w:rPr>
          <w:b/>
          <w:bCs/>
          <w:color w:val="0000FF"/>
          <w:sz w:val="32"/>
          <w:szCs w:val="32"/>
        </w:rPr>
        <w:t xml:space="preserve">Монохромное МФУ формата </w:t>
      </w:r>
      <w:r w:rsidR="006A6B3E" w:rsidRPr="006A6B3E">
        <w:rPr>
          <w:b/>
          <w:bCs/>
          <w:color w:val="FF0000"/>
          <w:sz w:val="32"/>
          <w:szCs w:val="32"/>
        </w:rPr>
        <w:t xml:space="preserve">А3 ПО ЦЕНЕ </w:t>
      </w:r>
      <w:r w:rsidR="00B1688A">
        <w:rPr>
          <w:b/>
          <w:bCs/>
          <w:color w:val="FF0000"/>
          <w:sz w:val="32"/>
          <w:szCs w:val="32"/>
        </w:rPr>
        <w:t xml:space="preserve">НИЖЕ </w:t>
      </w:r>
      <w:r w:rsidR="006A6B3E" w:rsidRPr="006A6B3E">
        <w:rPr>
          <w:b/>
          <w:bCs/>
          <w:color w:val="0000FF"/>
          <w:sz w:val="32"/>
          <w:szCs w:val="32"/>
        </w:rPr>
        <w:t xml:space="preserve">монохромного МФУ формата </w:t>
      </w:r>
      <w:r w:rsidR="006A6B3E" w:rsidRPr="006A6B3E">
        <w:rPr>
          <w:b/>
          <w:bCs/>
          <w:color w:val="FF0000"/>
          <w:sz w:val="32"/>
          <w:szCs w:val="32"/>
        </w:rPr>
        <w:t>А4</w:t>
      </w:r>
    </w:p>
    <w:p w14:paraId="0AAAC9B5" w14:textId="08977D11" w:rsidR="00716C89" w:rsidRPr="00716C89" w:rsidRDefault="00716C89" w:rsidP="00716C89">
      <w:pPr>
        <w:rPr>
          <w:color w:val="000000" w:themeColor="text1"/>
          <w:sz w:val="16"/>
          <w:szCs w:val="16"/>
        </w:rPr>
      </w:pPr>
      <w:r w:rsidRPr="006A6B3E">
        <w:rPr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39B25F" wp14:editId="39E250C0">
            <wp:simplePos x="0" y="0"/>
            <wp:positionH relativeFrom="column">
              <wp:posOffset>88265</wp:posOffset>
            </wp:positionH>
            <wp:positionV relativeFrom="paragraph">
              <wp:posOffset>951865</wp:posOffset>
            </wp:positionV>
            <wp:extent cx="6858000" cy="334835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На смену популярной монохромной серии А3 формата AR6020 выпущена серия AR7024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в которой используются те же расходные материалы, запчасти и ремкомплекты. Предлагается две модели </w:t>
      </w: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AR7024EU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/ </w:t>
      </w: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AR7024DEU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опции к ним!</w:t>
      </w:r>
    </w:p>
    <w:p w14:paraId="669899C9" w14:textId="164FA5C7" w:rsidR="003E71EE" w:rsidRPr="00716C89" w:rsidRDefault="003E71EE" w:rsidP="00716C89">
      <w:pPr>
        <w:jc w:val="center"/>
        <w:rPr>
          <w:rFonts w:cstheme="min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77F52" w14:textId="430A5001" w:rsidR="00B1688A" w:rsidRPr="00B1688A" w:rsidRDefault="006A6B3E" w:rsidP="00C12C0E">
      <w:pPr>
        <w:pStyle w:val="a3"/>
        <w:numPr>
          <w:ilvl w:val="0"/>
          <w:numId w:val="1"/>
        </w:numPr>
        <w:ind w:left="142" w:hanging="142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88A">
        <w:rPr>
          <w:rFonts w:cstheme="minorHAnsi"/>
          <w:lang w:eastAsia="ru-RU"/>
        </w:rPr>
        <w:t>Стоимость отпечатка с учетом всех расходных материалов</w:t>
      </w:r>
      <w:r w:rsidR="00B1688A" w:rsidRPr="00B1688A">
        <w:rPr>
          <w:rFonts w:cstheme="minorHAnsi"/>
          <w:lang w:eastAsia="ru-RU"/>
        </w:rPr>
        <w:t>, ремкомплектов и запчастей</w:t>
      </w:r>
      <w:r w:rsidRPr="00B1688A">
        <w:rPr>
          <w:rFonts w:cstheme="minorHAnsi"/>
          <w:lang w:eastAsia="ru-RU"/>
        </w:rPr>
        <w:t xml:space="preserve">: </w:t>
      </w:r>
      <w:r w:rsidRPr="00716C89">
        <w:rPr>
          <w:rFonts w:cstheme="minorHAnsi"/>
          <w:b/>
          <w:bCs/>
          <w:color w:val="0000FF"/>
          <w:lang w:eastAsia="ru-RU"/>
        </w:rPr>
        <w:t xml:space="preserve">Ч/б </w:t>
      </w:r>
      <w:r w:rsidR="0046677F" w:rsidRPr="00716C89">
        <w:rPr>
          <w:rFonts w:cstheme="minorHAnsi"/>
          <w:b/>
          <w:bCs/>
          <w:color w:val="0000FF"/>
          <w:lang w:eastAsia="ru-RU"/>
        </w:rPr>
        <w:t>А</w:t>
      </w:r>
      <w:r w:rsidR="00C12C0E">
        <w:rPr>
          <w:rFonts w:cstheme="minorHAnsi"/>
          <w:b/>
          <w:bCs/>
          <w:color w:val="0000FF"/>
          <w:lang w:eastAsia="ru-RU"/>
        </w:rPr>
        <w:t>4</w:t>
      </w:r>
      <w:r w:rsidRPr="00716C89">
        <w:rPr>
          <w:rFonts w:cstheme="minorHAnsi"/>
          <w:b/>
          <w:bCs/>
          <w:color w:val="0000FF"/>
          <w:lang w:eastAsia="ru-RU"/>
        </w:rPr>
        <w:t>– 0,</w:t>
      </w:r>
      <w:r w:rsidR="0046677F" w:rsidRPr="00716C89">
        <w:rPr>
          <w:rFonts w:cstheme="minorHAnsi"/>
          <w:b/>
          <w:bCs/>
          <w:color w:val="0000FF"/>
          <w:lang w:eastAsia="ru-RU"/>
        </w:rPr>
        <w:t>60</w:t>
      </w:r>
      <w:r w:rsidRPr="00716C89">
        <w:rPr>
          <w:rFonts w:cstheme="minorHAnsi"/>
          <w:b/>
          <w:bCs/>
          <w:color w:val="0000FF"/>
          <w:lang w:eastAsia="ru-RU"/>
        </w:rPr>
        <w:t xml:space="preserve"> руб</w:t>
      </w:r>
      <w:r w:rsidRPr="00B1688A">
        <w:rPr>
          <w:rFonts w:cstheme="minorHAnsi"/>
          <w:color w:val="1F497D"/>
          <w:lang w:eastAsia="ru-RU"/>
        </w:rPr>
        <w:t>.</w:t>
      </w:r>
      <w:r w:rsidR="002D5A11" w:rsidRPr="00B1688A">
        <w:rPr>
          <w:rFonts w:cstheme="minorHAnsi"/>
          <w:color w:val="1F497D"/>
          <w:lang w:eastAsia="ru-RU"/>
        </w:rPr>
        <w:t xml:space="preserve"> </w:t>
      </w:r>
    </w:p>
    <w:p w14:paraId="1BD7DA2D" w14:textId="4F7CD7EE" w:rsidR="00B1688A" w:rsidRPr="00B1688A" w:rsidRDefault="00B1688A" w:rsidP="00C12C0E">
      <w:pPr>
        <w:pStyle w:val="a3"/>
        <w:numPr>
          <w:ilvl w:val="0"/>
          <w:numId w:val="1"/>
        </w:numPr>
        <w:ind w:left="142" w:hanging="142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lang w:eastAsia="ru-RU"/>
        </w:rPr>
        <w:t xml:space="preserve">Запуск оборудования в работу производится </w:t>
      </w:r>
      <w:r w:rsidR="00C12C0E" w:rsidRPr="00C12C0E">
        <w:rPr>
          <w:rFonts w:eastAsia="Times New Roman"/>
          <w:color w:val="000000" w:themeColor="text1"/>
          <w:lang w:eastAsia="ru-RU"/>
        </w:rPr>
        <w:t xml:space="preserve">официальным АСЦ </w:t>
      </w:r>
      <w:r w:rsidR="00C12C0E" w:rsidRPr="00C12C0E">
        <w:rPr>
          <w:rFonts w:eastAsia="Times New Roman"/>
          <w:color w:val="000000" w:themeColor="text1"/>
          <w:lang w:val="en-US" w:eastAsia="ru-RU"/>
        </w:rPr>
        <w:t>Sharp</w:t>
      </w:r>
      <w:r w:rsidR="00C12C0E" w:rsidRPr="00C12C0E">
        <w:rPr>
          <w:rFonts w:eastAsia="Times New Roman"/>
          <w:color w:val="000000" w:themeColor="text1"/>
          <w:lang w:eastAsia="ru-RU"/>
        </w:rPr>
        <w:t xml:space="preserve"> </w:t>
      </w:r>
      <w:r w:rsidRPr="00C12C0E">
        <w:rPr>
          <w:rFonts w:cstheme="minorHAnsi"/>
          <w:color w:val="000000" w:themeColor="text1"/>
          <w:lang w:eastAsia="ru-RU"/>
        </w:rPr>
        <w:t xml:space="preserve"> </w:t>
      </w:r>
      <w:r>
        <w:rPr>
          <w:rFonts w:cstheme="minorHAnsi"/>
          <w:lang w:eastAsia="ru-RU"/>
        </w:rPr>
        <w:t>бесплатно.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lang w:eastAsia="ru-RU"/>
        </w:rPr>
        <w:t>Гарантия по серийному номеру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2689"/>
        <w:gridCol w:w="6237"/>
        <w:gridCol w:w="1984"/>
      </w:tblGrid>
      <w:tr w:rsidR="005D2F75" w:rsidRPr="005D2F75" w14:paraId="635B7146" w14:textId="77777777" w:rsidTr="005D2F75">
        <w:trPr>
          <w:trHeight w:val="2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BE69E" w14:textId="4331EED0" w:rsidR="005D2F75" w:rsidRPr="005D2F75" w:rsidRDefault="00B1688A" w:rsidP="005D2F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027">
              <w:rPr>
                <w:rFonts w:cstheme="minorHAns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D2F75" w:rsidRPr="005D2F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Опции для AR7024DEU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B213A" w14:textId="77777777" w:rsidR="005D2F75" w:rsidRPr="005D2F75" w:rsidRDefault="005D2F75" w:rsidP="005D2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268223" w14:textId="77777777" w:rsidR="005D2F75" w:rsidRPr="005D2F75" w:rsidRDefault="005D2F75" w:rsidP="005D2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РРЦ с НДС, руб.</w:t>
            </w:r>
          </w:p>
        </w:tc>
      </w:tr>
      <w:tr w:rsidR="005D2F75" w:rsidRPr="005D2F75" w14:paraId="0272C3EB" w14:textId="77777777" w:rsidTr="005D2F75">
        <w:trPr>
          <w:trHeight w:val="2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E3C" w14:textId="77777777" w:rsidR="005D2F75" w:rsidRPr="005D2F75" w:rsidRDefault="005D2F75" w:rsidP="005D2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MXVR12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B8A" w14:textId="77777777" w:rsidR="005D2F75" w:rsidRPr="005D2F75" w:rsidRDefault="005D2F75" w:rsidP="005D2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Крышка стекла оригинала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B83" w14:textId="77777777" w:rsidR="005D2F75" w:rsidRPr="005D2F75" w:rsidRDefault="005D2F75" w:rsidP="005D2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4 441,00</w:t>
            </w:r>
          </w:p>
        </w:tc>
      </w:tr>
      <w:tr w:rsidR="005D2F75" w:rsidRPr="005D2F75" w14:paraId="65B9A51F" w14:textId="77777777" w:rsidTr="005D2F75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D21C" w14:textId="77777777" w:rsidR="005D2F75" w:rsidRPr="005D2F75" w:rsidRDefault="005D2F75" w:rsidP="005D2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ARRP12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771" w14:textId="77777777" w:rsidR="005D2F75" w:rsidRPr="005D2F75" w:rsidRDefault="005D2F75" w:rsidP="005D2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Реверсивный автоподатчик (RSPF) на 100 листов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E85" w14:textId="77777777" w:rsidR="005D2F75" w:rsidRPr="005D2F75" w:rsidRDefault="005D2F75" w:rsidP="005D2F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24 552,00</w:t>
            </w:r>
          </w:p>
        </w:tc>
      </w:tr>
      <w:tr w:rsidR="005D2F75" w:rsidRPr="005D2F75" w14:paraId="15C1BA1D" w14:textId="77777777" w:rsidTr="005D2F75">
        <w:trPr>
          <w:trHeight w:val="264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8A2E" w14:textId="77777777" w:rsidR="005D2F75" w:rsidRPr="005D2F75" w:rsidRDefault="005D2F75" w:rsidP="005D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Готовы выслать полный список опций и расходных материалов.</w:t>
            </w:r>
          </w:p>
        </w:tc>
      </w:tr>
    </w:tbl>
    <w:p w14:paraId="18D76E64" w14:textId="51AE0609" w:rsidR="0046677F" w:rsidRDefault="00F402DF" w:rsidP="0046677F">
      <w:pP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11C7585" wp14:editId="068A3924">
            <wp:simplePos x="0" y="0"/>
            <wp:positionH relativeFrom="column">
              <wp:posOffset>90170</wp:posOffset>
            </wp:positionH>
            <wp:positionV relativeFrom="paragraph">
              <wp:posOffset>162560</wp:posOffset>
            </wp:positionV>
            <wp:extent cx="2694940" cy="2613025"/>
            <wp:effectExtent l="0" t="0" r="0" b="0"/>
            <wp:wrapSquare wrapText="bothSides"/>
            <wp:docPr id="7" name="Рисунок 7" descr="Изображение выглядит как текст, ру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рук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1FB05" w14:textId="045F28D4" w:rsidR="0046677F" w:rsidRDefault="00F402DF" w:rsidP="0046677F">
      <w:pPr>
        <w:rPr>
          <w:b/>
          <w:bCs/>
          <w:noProof/>
          <w:sz w:val="36"/>
          <w:szCs w:val="36"/>
        </w:rPr>
      </w:pPr>
      <w:r>
        <w:rPr>
          <w:bCs/>
          <w:noProof/>
          <w:color w:val="0000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000F22B7" wp14:editId="086FC9F6">
            <wp:simplePos x="0" y="0"/>
            <wp:positionH relativeFrom="column">
              <wp:posOffset>3523615</wp:posOffset>
            </wp:positionH>
            <wp:positionV relativeFrom="paragraph">
              <wp:posOffset>29845</wp:posOffset>
            </wp:positionV>
            <wp:extent cx="2819487" cy="1623060"/>
            <wp:effectExtent l="0" t="0" r="0" b="0"/>
            <wp:wrapNone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87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77F" w:rsidRPr="0046677F">
        <w:rPr>
          <w:b/>
          <w:bCs/>
          <w:noProof/>
          <w:sz w:val="36"/>
          <w:szCs w:val="36"/>
        </w:rPr>
        <w:t xml:space="preserve"> </w:t>
      </w:r>
    </w:p>
    <w:p w14:paraId="35147A0C" w14:textId="2A5B3D1D" w:rsidR="0046677F" w:rsidRDefault="0046677F" w:rsidP="0046677F">
      <w:pPr>
        <w:rPr>
          <w:b/>
          <w:bCs/>
          <w:noProof/>
          <w:sz w:val="36"/>
          <w:szCs w:val="36"/>
        </w:rPr>
      </w:pPr>
    </w:p>
    <w:p w14:paraId="465C3F22" w14:textId="77777777" w:rsidR="00F402DF" w:rsidRDefault="003240B3" w:rsidP="003240B3">
      <w:pPr>
        <w:rPr>
          <w:b/>
          <w:bCs/>
          <w:noProof/>
          <w:sz w:val="36"/>
          <w:szCs w:val="36"/>
        </w:rPr>
      </w:pPr>
      <w:r w:rsidRPr="003240B3">
        <w:rPr>
          <w:b/>
          <w:bCs/>
          <w:noProof/>
          <w:sz w:val="36"/>
          <w:szCs w:val="36"/>
        </w:rPr>
        <w:t xml:space="preserve">  </w:t>
      </w:r>
    </w:p>
    <w:p w14:paraId="323EA29A" w14:textId="0EBEBCC3" w:rsidR="0046677F" w:rsidRDefault="003240B3" w:rsidP="003240B3">
      <w:pPr>
        <w:rPr>
          <w:b/>
          <w:bCs/>
          <w:noProof/>
          <w:sz w:val="36"/>
          <w:szCs w:val="36"/>
        </w:rPr>
      </w:pPr>
      <w:r w:rsidRPr="003240B3">
        <w:rPr>
          <w:b/>
          <w:bCs/>
          <w:noProof/>
          <w:sz w:val="36"/>
          <w:szCs w:val="36"/>
        </w:rPr>
        <w:t xml:space="preserve"> </w:t>
      </w:r>
      <w:r w:rsidR="0046677F" w:rsidRPr="00461DA5">
        <w:rPr>
          <w:b/>
          <w:bCs/>
          <w:noProof/>
          <w:sz w:val="36"/>
          <w:szCs w:val="36"/>
        </w:rPr>
        <w:t>ТЕХНИКА ДЛЯ ОФИСА!</w:t>
      </w:r>
    </w:p>
    <w:p w14:paraId="66C6537C" w14:textId="77777777" w:rsidR="003240B3" w:rsidRPr="00B1688A" w:rsidRDefault="0046677F" w:rsidP="003E71EE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                                                                                   </w:t>
      </w:r>
      <w:r w:rsidR="003240B3" w:rsidRPr="003240B3">
        <w:rPr>
          <w:b/>
          <w:bCs/>
          <w:noProof/>
          <w:sz w:val="36"/>
          <w:szCs w:val="36"/>
        </w:rPr>
        <w:t xml:space="preserve"> </w:t>
      </w:r>
      <w:r w:rsidR="003240B3" w:rsidRPr="00B1688A">
        <w:rPr>
          <w:b/>
          <w:bCs/>
          <w:noProof/>
          <w:sz w:val="36"/>
          <w:szCs w:val="36"/>
        </w:rPr>
        <w:t xml:space="preserve">                      </w:t>
      </w:r>
    </w:p>
    <w:p w14:paraId="0408385A" w14:textId="281734DA" w:rsidR="0046677F" w:rsidRPr="0046677F" w:rsidRDefault="003240B3" w:rsidP="003E71EE">
      <w:pPr>
        <w:jc w:val="center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88A">
        <w:rPr>
          <w:b/>
          <w:bCs/>
          <w:noProof/>
          <w:sz w:val="36"/>
          <w:szCs w:val="36"/>
        </w:rPr>
        <w:t xml:space="preserve">                    </w:t>
      </w:r>
      <w:r w:rsidR="0046677F">
        <w:rPr>
          <w:b/>
          <w:bCs/>
          <w:noProof/>
          <w:sz w:val="36"/>
          <w:szCs w:val="36"/>
        </w:rPr>
        <w:t>ТЕХНИКА ДЛЯ ВСЕХ!</w:t>
      </w:r>
    </w:p>
    <w:sectPr w:rsidR="0046677F" w:rsidRPr="0046677F" w:rsidSect="00C12C0E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F8B"/>
    <w:multiLevelType w:val="hybridMultilevel"/>
    <w:tmpl w:val="9EE2C846"/>
    <w:lvl w:ilvl="0" w:tplc="B4C80698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D2"/>
    <w:rsid w:val="002D5A11"/>
    <w:rsid w:val="003240B3"/>
    <w:rsid w:val="003E71EE"/>
    <w:rsid w:val="0046677F"/>
    <w:rsid w:val="005D2F75"/>
    <w:rsid w:val="006A6B3E"/>
    <w:rsid w:val="00716C89"/>
    <w:rsid w:val="00765237"/>
    <w:rsid w:val="0092203D"/>
    <w:rsid w:val="00932EC3"/>
    <w:rsid w:val="00B1688A"/>
    <w:rsid w:val="00C12C0E"/>
    <w:rsid w:val="00CC6027"/>
    <w:rsid w:val="00D20502"/>
    <w:rsid w:val="00F402DF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BBF"/>
  <w15:chartTrackingRefBased/>
  <w15:docId w15:val="{8D5554E5-C2B2-4C29-BB40-A0FBDFDC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Lapshenkova, Svetlana (SER)</dc:creator>
  <cp:keywords/>
  <dc:description/>
  <cp:lastModifiedBy>Lapshenkova, Svetlana (SER)</cp:lastModifiedBy>
  <cp:revision>6</cp:revision>
  <dcterms:created xsi:type="dcterms:W3CDTF">2021-06-22T06:24:00Z</dcterms:created>
  <dcterms:modified xsi:type="dcterms:W3CDTF">2021-06-22T09:56:00Z</dcterms:modified>
</cp:coreProperties>
</file>